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8DCC">
      <w:pPr>
        <w:autoSpaceDE w:val="0"/>
        <w:jc w:val="left"/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b/>
          <w:bCs/>
          <w:lang w:val="en-US"/>
        </w:rPr>
        <w:t>Полное наименование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Общество с ограниченной ответственностью «Витаника»</w:t>
      </w:r>
    </w:p>
    <w:p w14:paraId="1875F55E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Сокращенное наименование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ООО «Витаника»</w:t>
      </w:r>
    </w:p>
    <w:p w14:paraId="641DB097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Адрес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192131, Санкт-Петербург, ул. Бабушкина, д.48, лит. А, пом. 17-Н</w:t>
      </w:r>
    </w:p>
    <w:p w14:paraId="22319258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ИНН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7816387524</w:t>
      </w:r>
    </w:p>
    <w:p w14:paraId="08DEC3FB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КПП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781101001</w:t>
      </w:r>
    </w:p>
    <w:p w14:paraId="28DA5B05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ОГРН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1069847285122</w:t>
      </w:r>
    </w:p>
    <w:p w14:paraId="36AE8CE6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ОКПО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94598506</w:t>
      </w:r>
    </w:p>
    <w:p w14:paraId="54393ACF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Банк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СЕВЕРО-ЗАПАДНЫЙ БАНК ПАО СБЕРБАНК</w:t>
      </w:r>
    </w:p>
    <w:p w14:paraId="64682A96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БИК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044030653</w:t>
      </w:r>
    </w:p>
    <w:p w14:paraId="5D92E54F">
      <w:pPr>
        <w:autoSpaceDE w:val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Расчетный счет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40702810655130005238</w:t>
      </w:r>
    </w:p>
    <w:p w14:paraId="0C9C0DB8">
      <w:pPr>
        <w:autoSpaceDE w:val="0"/>
        <w:jc w:val="left"/>
        <w:rPr>
          <w:lang w:val="en-US"/>
        </w:rPr>
      </w:pPr>
      <w:r>
        <w:rPr>
          <w:rFonts w:hint="default"/>
          <w:b/>
          <w:bCs/>
          <w:lang w:val="en-US"/>
        </w:rPr>
        <w:t>Корреспондентский счет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30101810500000000653</w:t>
      </w:r>
    </w:p>
    <w:sectPr>
      <w:footnotePr>
        <w:pos w:val="beneathText"/>
        <w:numFmt w:val="decimal"/>
      </w:footnotePr>
      <w:pgSz w:w="11906" w:h="16838"/>
      <w:pgMar w:top="540" w:right="850" w:bottom="540" w:left="1701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ohit Devanagari">
    <w:altName w:val="Noto Sans JP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">
    <w:altName w:val="Noto Sans JP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2648D"/>
    <w:rsid w:val="7E325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8" w:semiHidden="0" w:name="Hyperlink"/>
    <w:lsdException w:unhideWhenUsed="0" w:uiPriority="0" w:semiHidden="0" w:name="FollowedHyperlink"/>
    <w:lsdException w:unhideWhenUsed="0" w:uiPriority="6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68"/>
    <w:rPr>
      <w:color w:val="0000FF"/>
      <w:u w:val="single"/>
    </w:rPr>
  </w:style>
  <w:style w:type="character" w:styleId="5">
    <w:name w:val="Strong"/>
    <w:uiPriority w:val="67"/>
    <w:rPr>
      <w:b/>
      <w:bCs/>
    </w:rPr>
  </w:style>
  <w:style w:type="paragraph" w:styleId="6">
    <w:name w:val="Body Text"/>
    <w:basedOn w:val="1"/>
    <w:uiPriority w:val="67"/>
    <w:rPr>
      <w:rFonts w:ascii="Trebuchet MS" w:hAnsi="Trebuchet MS" w:cs="Arial"/>
      <w:b/>
      <w:bCs/>
      <w:sz w:val="18"/>
      <w:szCs w:val="19"/>
    </w:rPr>
  </w:style>
  <w:style w:type="paragraph" w:styleId="7">
    <w:name w:val="List"/>
    <w:basedOn w:val="6"/>
    <w:uiPriority w:val="67"/>
    <w:rPr>
      <w:rFonts w:cs="Lohit Devanagari"/>
    </w:rPr>
  </w:style>
  <w:style w:type="character" w:customStyle="1" w:styleId="8">
    <w:name w:val="Основной шрифт абзаца1"/>
    <w:uiPriority w:val="67"/>
  </w:style>
  <w:style w:type="character" w:customStyle="1" w:styleId="9">
    <w:name w:val="apple-converted-space"/>
    <w:basedOn w:val="8"/>
    <w:uiPriority w:val="7"/>
  </w:style>
  <w:style w:type="character" w:customStyle="1" w:styleId="10">
    <w:name w:val="Основной текст Знак"/>
    <w:uiPriority w:val="67"/>
    <w:rPr>
      <w:rFonts w:ascii="Trebuchet MS" w:hAnsi="Trebuchet MS" w:cs="Arial"/>
      <w:b/>
      <w:bCs/>
      <w:sz w:val="18"/>
      <w:szCs w:val="19"/>
    </w:rPr>
  </w:style>
  <w:style w:type="character" w:customStyle="1" w:styleId="11">
    <w:name w:val="Неразрешенное упоминание"/>
    <w:uiPriority w:val="68"/>
    <w:rPr>
      <w:color w:val="605E5C"/>
      <w:shd w:val="clear" w:color="auto" w:fill="E1DFDD"/>
    </w:rPr>
  </w:style>
  <w:style w:type="paragraph" w:customStyle="1" w:styleId="12">
    <w:name w:val="Заголовок"/>
    <w:basedOn w:val="1"/>
    <w:next w:val="6"/>
    <w:uiPriority w:val="67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3">
    <w:name w:val="Указатель1"/>
    <w:basedOn w:val="1"/>
    <w:uiPriority w:val="67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2019-04-05T09:23:00Z</dcterms:created>
  <dc:creator>Дарья Кошелева</dc:creator>
  <cp:lastModifiedBy>Дарья Кошелева</cp:lastModifiedBy>
  <cp:lastPrinted>2017-04-04T08:31:00Z</cp:lastPrinted>
  <dcterms:modified xsi:type="dcterms:W3CDTF">2025-08-13T12:56:39Z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27BA89EB2FFC4DBDB97B39F43887452C_13</vt:lpwstr>
  </property>
</Properties>
</file>